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58" w:rsidRPr="006D0867" w:rsidRDefault="00D754C1" w:rsidP="00D754C1">
      <w:pPr>
        <w:tabs>
          <w:tab w:val="center" w:pos="1985"/>
          <w:tab w:val="center" w:pos="6521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665AF0" w:rsidRPr="006D0867">
        <w:rPr>
          <w:rFonts w:asciiTheme="majorHAnsi" w:hAnsiTheme="majorHAnsi" w:cstheme="majorHAnsi"/>
          <w:sz w:val="24"/>
          <w:szCs w:val="24"/>
        </w:rPr>
        <w:t xml:space="preserve">TRƯỜNG </w:t>
      </w:r>
      <w:r w:rsidR="00177E7E" w:rsidRPr="006D0867">
        <w:rPr>
          <w:rFonts w:asciiTheme="majorHAnsi" w:hAnsiTheme="majorHAnsi" w:cstheme="majorHAnsi"/>
          <w:sz w:val="24"/>
          <w:szCs w:val="24"/>
        </w:rPr>
        <w:t>ĐẠI HỌC VĂN HIẾN</w:t>
      </w:r>
      <w:r>
        <w:rPr>
          <w:rFonts w:asciiTheme="majorHAnsi" w:hAnsiTheme="majorHAnsi" w:cstheme="majorHAnsi"/>
          <w:sz w:val="24"/>
          <w:szCs w:val="24"/>
        </w:rPr>
        <w:tab/>
      </w:r>
      <w:r w:rsidR="00177E7E" w:rsidRPr="006D0867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D754C1" w:rsidRPr="00D754C1" w:rsidRDefault="008B4A49" w:rsidP="00D754C1">
      <w:pPr>
        <w:tabs>
          <w:tab w:val="center" w:pos="1985"/>
          <w:tab w:val="center" w:pos="6521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6D0867">
        <w:rPr>
          <w:rFonts w:asciiTheme="majorHAns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158115</wp:posOffset>
                </wp:positionV>
                <wp:extent cx="17811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8AF8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pt,12.45pt" to="39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65AF0" w:rsidRPr="006D0867">
        <w:rPr>
          <w:rFonts w:asciiTheme="majorHAnsi" w:hAnsiTheme="majorHAnsi" w:cstheme="majorHAnsi"/>
          <w:b/>
          <w:sz w:val="24"/>
          <w:szCs w:val="24"/>
        </w:rPr>
        <w:t xml:space="preserve">        </w:t>
      </w:r>
      <w:r w:rsidR="00D754C1">
        <w:rPr>
          <w:rFonts w:asciiTheme="majorHAnsi" w:hAnsiTheme="majorHAnsi" w:cstheme="majorHAnsi"/>
          <w:b/>
          <w:sz w:val="24"/>
          <w:szCs w:val="24"/>
        </w:rPr>
        <w:tab/>
      </w:r>
      <w:r w:rsidR="00D754C1">
        <w:rPr>
          <w:rFonts w:asciiTheme="majorHAnsi" w:hAnsiTheme="majorHAnsi" w:cstheme="majorHAnsi"/>
          <w:b/>
          <w:sz w:val="24"/>
          <w:szCs w:val="24"/>
          <w:lang w:val="en-US"/>
        </w:rPr>
        <w:t>KHOA ĐÔNG PHƯƠNG HỌC</w:t>
      </w:r>
      <w:r w:rsidR="00D754C1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D754C1" w:rsidRPr="006D0867">
        <w:rPr>
          <w:rFonts w:asciiTheme="majorHAnsi" w:hAnsiTheme="majorHAnsi" w:cstheme="majorHAnsi"/>
          <w:b/>
          <w:sz w:val="24"/>
          <w:szCs w:val="24"/>
        </w:rPr>
        <w:t>Độc lập – Tự do – Hạnh phúc</w:t>
      </w:r>
      <w:r w:rsidR="00D754C1" w:rsidRPr="006D0867">
        <w:rPr>
          <w:rFonts w:asciiTheme="majorHAns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0CFA5" wp14:editId="22DABD44">
                <wp:simplePos x="0" y="0"/>
                <wp:positionH relativeFrom="column">
                  <wp:posOffset>847725</wp:posOffset>
                </wp:positionH>
                <wp:positionV relativeFrom="paragraph">
                  <wp:posOffset>163830</wp:posOffset>
                </wp:positionV>
                <wp:extent cx="866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3D7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2.9pt" to="1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D754C1">
        <w:rPr>
          <w:rFonts w:asciiTheme="majorHAnsi" w:hAnsiTheme="majorHAnsi" w:cstheme="majorHAnsi"/>
          <w:b/>
          <w:sz w:val="24"/>
          <w:szCs w:val="24"/>
        </w:rPr>
        <w:tab/>
      </w:r>
      <w:r w:rsidR="00177E7E" w:rsidRPr="006D0867">
        <w:rPr>
          <w:rFonts w:asciiTheme="majorHAnsi" w:hAnsiTheme="majorHAnsi" w:cstheme="majorHAnsi"/>
          <w:b/>
          <w:sz w:val="24"/>
          <w:szCs w:val="24"/>
        </w:rPr>
        <w:t>KHOA NGOẠI NGỮ</w:t>
      </w:r>
      <w:r w:rsidR="00D754C1">
        <w:rPr>
          <w:rFonts w:asciiTheme="majorHAnsi" w:hAnsiTheme="majorHAnsi" w:cstheme="majorHAnsi"/>
          <w:b/>
          <w:sz w:val="24"/>
          <w:szCs w:val="24"/>
        </w:rPr>
        <w:tab/>
      </w:r>
      <w:r w:rsidR="00D754C1">
        <w:rPr>
          <w:rFonts w:asciiTheme="majorHAnsi" w:hAnsiTheme="majorHAnsi" w:cstheme="majorHAnsi"/>
          <w:b/>
          <w:sz w:val="24"/>
          <w:szCs w:val="24"/>
        </w:rPr>
        <w:tab/>
      </w:r>
    </w:p>
    <w:p w:rsidR="008B4A49" w:rsidRDefault="008B4A49" w:rsidP="00177E7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77E7E" w:rsidRPr="00DB63FC" w:rsidRDefault="008B4A49" w:rsidP="00031210">
      <w:pPr>
        <w:spacing w:after="0" w:line="240" w:lineRule="auto"/>
        <w:jc w:val="right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0A1C58">
        <w:rPr>
          <w:rFonts w:asciiTheme="majorHAnsi" w:hAnsiTheme="majorHAnsi" w:cstheme="majorHAnsi"/>
          <w:i/>
          <w:sz w:val="24"/>
          <w:szCs w:val="24"/>
        </w:rPr>
        <w:t>TP. HCM, n</w:t>
      </w:r>
      <w:r w:rsidR="00031210">
        <w:rPr>
          <w:rFonts w:asciiTheme="majorHAnsi" w:hAnsiTheme="majorHAnsi" w:cstheme="majorHAnsi"/>
          <w:i/>
          <w:sz w:val="24"/>
          <w:szCs w:val="24"/>
        </w:rPr>
        <w:t xml:space="preserve">gày </w:t>
      </w:r>
      <w:r w:rsidR="00DB63FC">
        <w:rPr>
          <w:rFonts w:asciiTheme="majorHAnsi" w:hAnsiTheme="majorHAnsi" w:cstheme="majorHAnsi"/>
          <w:i/>
          <w:sz w:val="24"/>
          <w:szCs w:val="24"/>
          <w:lang w:val="en-US"/>
        </w:rPr>
        <w:t>2</w:t>
      </w:r>
      <w:r w:rsidR="00A428EC">
        <w:rPr>
          <w:rFonts w:asciiTheme="majorHAnsi" w:hAnsiTheme="majorHAnsi" w:cstheme="majorHAnsi"/>
          <w:i/>
          <w:sz w:val="24"/>
          <w:szCs w:val="24"/>
          <w:lang w:val="en-US"/>
        </w:rPr>
        <w:t>2</w:t>
      </w:r>
      <w:r w:rsidR="00DB63FC">
        <w:rPr>
          <w:rFonts w:asciiTheme="majorHAnsi" w:hAnsiTheme="majorHAnsi" w:cstheme="majorHAnsi"/>
          <w:i/>
          <w:sz w:val="24"/>
          <w:szCs w:val="24"/>
        </w:rPr>
        <w:t xml:space="preserve"> tháng 03</w:t>
      </w:r>
      <w:r w:rsidR="0017558B">
        <w:rPr>
          <w:rFonts w:asciiTheme="majorHAnsi" w:hAnsiTheme="majorHAnsi" w:cstheme="majorHAnsi"/>
          <w:i/>
          <w:sz w:val="24"/>
          <w:szCs w:val="24"/>
        </w:rPr>
        <w:t xml:space="preserve"> năm 201</w:t>
      </w:r>
      <w:r w:rsidR="00DB63FC">
        <w:rPr>
          <w:rFonts w:asciiTheme="majorHAnsi" w:hAnsiTheme="majorHAnsi" w:cstheme="majorHAnsi"/>
          <w:i/>
          <w:sz w:val="24"/>
          <w:szCs w:val="24"/>
          <w:lang w:val="en-US"/>
        </w:rPr>
        <w:t>8</w:t>
      </w:r>
    </w:p>
    <w:p w:rsidR="00886880" w:rsidRDefault="00886880" w:rsidP="00031210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177E7E" w:rsidRDefault="00177E7E" w:rsidP="00031210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KẾ HOẠ</w:t>
      </w:r>
      <w:r w:rsidR="00C151AE">
        <w:rPr>
          <w:rFonts w:asciiTheme="majorHAnsi" w:hAnsiTheme="majorHAnsi" w:cstheme="majorHAnsi"/>
          <w:b/>
          <w:sz w:val="32"/>
          <w:szCs w:val="32"/>
        </w:rPr>
        <w:t>CH MỜI CHUYÊN GIA</w:t>
      </w:r>
    </w:p>
    <w:p w:rsidR="00177E7E" w:rsidRDefault="00177E7E" w:rsidP="00177E7E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3519B2" w:rsidRDefault="003519B2" w:rsidP="00177E7E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8B4A49" w:rsidRPr="003519B2" w:rsidRDefault="008B4A49" w:rsidP="00E506DC">
      <w:pPr>
        <w:tabs>
          <w:tab w:val="left" w:pos="1134"/>
          <w:tab w:val="left" w:pos="255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B4A49">
        <w:rPr>
          <w:rFonts w:asciiTheme="majorHAnsi" w:hAnsiTheme="majorHAnsi" w:cstheme="majorHAnsi"/>
          <w:b/>
          <w:sz w:val="24"/>
          <w:szCs w:val="24"/>
        </w:rPr>
        <w:tab/>
      </w:r>
      <w:r w:rsidR="00177E7E" w:rsidRPr="008B4A49">
        <w:rPr>
          <w:rFonts w:asciiTheme="majorHAnsi" w:hAnsiTheme="majorHAnsi" w:cstheme="majorHAnsi"/>
          <w:b/>
          <w:sz w:val="24"/>
          <w:szCs w:val="24"/>
          <w:u w:val="single"/>
        </w:rPr>
        <w:t>Kính gử</w:t>
      </w:r>
      <w:r w:rsidR="00C151AE" w:rsidRPr="008B4A49">
        <w:rPr>
          <w:rFonts w:asciiTheme="majorHAnsi" w:hAnsiTheme="majorHAnsi" w:cstheme="majorHAnsi"/>
          <w:b/>
          <w:sz w:val="24"/>
          <w:szCs w:val="24"/>
          <w:u w:val="single"/>
        </w:rPr>
        <w:t>i: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</w:r>
      <w:r w:rsidRPr="003519B2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177E7E" w:rsidRPr="003519B2">
        <w:rPr>
          <w:rFonts w:asciiTheme="majorHAnsi" w:hAnsiTheme="majorHAnsi" w:cstheme="majorHAnsi"/>
          <w:b/>
          <w:sz w:val="24"/>
          <w:szCs w:val="24"/>
        </w:rPr>
        <w:t>Ban Điề</w:t>
      </w:r>
      <w:r w:rsidR="0059162C" w:rsidRPr="003519B2">
        <w:rPr>
          <w:rFonts w:asciiTheme="majorHAnsi" w:hAnsiTheme="majorHAnsi" w:cstheme="majorHAnsi"/>
          <w:b/>
          <w:sz w:val="24"/>
          <w:szCs w:val="24"/>
        </w:rPr>
        <w:t>u hành t</w:t>
      </w:r>
      <w:r w:rsidR="00177E7E" w:rsidRPr="003519B2">
        <w:rPr>
          <w:rFonts w:asciiTheme="majorHAnsi" w:hAnsiTheme="majorHAnsi" w:cstheme="majorHAnsi"/>
          <w:b/>
          <w:sz w:val="24"/>
          <w:szCs w:val="24"/>
        </w:rPr>
        <w:t>rường Đại học Văn Hiến</w:t>
      </w:r>
    </w:p>
    <w:p w:rsidR="00177E7E" w:rsidRDefault="008B4A49" w:rsidP="00E506DC">
      <w:pPr>
        <w:tabs>
          <w:tab w:val="left" w:pos="1134"/>
          <w:tab w:val="left" w:pos="255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519B2">
        <w:rPr>
          <w:rFonts w:asciiTheme="majorHAnsi" w:hAnsiTheme="majorHAnsi" w:cstheme="majorHAnsi"/>
          <w:b/>
          <w:sz w:val="24"/>
          <w:szCs w:val="24"/>
        </w:rPr>
        <w:tab/>
      </w:r>
      <w:r w:rsidRPr="003519B2">
        <w:rPr>
          <w:rFonts w:asciiTheme="majorHAnsi" w:hAnsiTheme="majorHAnsi" w:cstheme="majorHAnsi"/>
          <w:b/>
          <w:sz w:val="24"/>
          <w:szCs w:val="24"/>
        </w:rPr>
        <w:tab/>
        <w:t>- Phòng Tài chính trường Đại học Văn Hiến</w:t>
      </w:r>
    </w:p>
    <w:p w:rsidR="00DB63FC" w:rsidRPr="00DB63FC" w:rsidRDefault="00DB63FC" w:rsidP="00E506DC">
      <w:pPr>
        <w:tabs>
          <w:tab w:val="left" w:pos="1134"/>
          <w:tab w:val="left" w:pos="255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>-</w:t>
      </w:r>
      <w:r w:rsidRPr="00DB63FC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Phòng Quản lý Đào tạo trường </w:t>
      </w:r>
      <w:r w:rsidRPr="003519B2">
        <w:rPr>
          <w:rFonts w:asciiTheme="majorHAnsi" w:hAnsiTheme="majorHAnsi" w:cstheme="majorHAnsi"/>
          <w:b/>
          <w:sz w:val="24"/>
          <w:szCs w:val="24"/>
        </w:rPr>
        <w:t>Đại học Văn Hiến</w:t>
      </w:r>
    </w:p>
    <w:p w:rsidR="00F665CC" w:rsidRDefault="00F665CC" w:rsidP="00177E7E">
      <w:pPr>
        <w:pStyle w:val="ListParagraph"/>
        <w:spacing w:after="0" w:line="240" w:lineRule="auto"/>
        <w:ind w:left="0"/>
        <w:rPr>
          <w:rFonts w:asciiTheme="majorHAnsi" w:hAnsiTheme="majorHAnsi" w:cstheme="majorHAnsi"/>
          <w:sz w:val="24"/>
          <w:szCs w:val="24"/>
        </w:rPr>
      </w:pPr>
    </w:p>
    <w:p w:rsidR="00F665CC" w:rsidRPr="00F665CC" w:rsidRDefault="00F665CC" w:rsidP="00F665CC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Mục đích</w:t>
      </w:r>
    </w:p>
    <w:p w:rsidR="00886880" w:rsidRDefault="00886880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4978FE" w:rsidRDefault="004978FE" w:rsidP="005F590B">
      <w:pPr>
        <w:pStyle w:val="ListParagraph"/>
        <w:spacing w:after="0" w:line="240" w:lineRule="auto"/>
        <w:ind w:left="142" w:hanging="142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r w:rsidR="00256432">
        <w:rPr>
          <w:rFonts w:asciiTheme="majorHAnsi" w:hAnsiTheme="majorHAnsi" w:cstheme="majorHAnsi"/>
          <w:sz w:val="24"/>
          <w:szCs w:val="24"/>
          <w:lang w:val="en-US"/>
        </w:rPr>
        <w:t xml:space="preserve">Thông qua </w:t>
      </w:r>
      <w:r w:rsidR="00E206DE">
        <w:rPr>
          <w:rFonts w:asciiTheme="majorHAnsi" w:hAnsiTheme="majorHAnsi" w:cstheme="majorHAnsi"/>
          <w:sz w:val="24"/>
          <w:szCs w:val="24"/>
          <w:lang w:val="en-US"/>
        </w:rPr>
        <w:t>Hộ</w:t>
      </w:r>
      <w:r w:rsidR="00BF6B42">
        <w:rPr>
          <w:rFonts w:asciiTheme="majorHAnsi" w:hAnsiTheme="majorHAnsi" w:cstheme="majorHAnsi"/>
          <w:sz w:val="24"/>
          <w:szCs w:val="24"/>
          <w:lang w:val="en-US"/>
        </w:rPr>
        <w:t>i Liên hiệp thanh niên Quốc tế</w:t>
      </w:r>
      <w:r w:rsidR="00E206D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F6B42">
        <w:rPr>
          <w:rFonts w:asciiTheme="majorHAnsi" w:hAnsiTheme="majorHAnsi" w:cstheme="majorHAnsi"/>
          <w:sz w:val="24"/>
          <w:szCs w:val="24"/>
          <w:lang w:val="en-US"/>
        </w:rPr>
        <w:t>(IYF)</w:t>
      </w:r>
      <w:r w:rsidR="0025643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6D0867">
        <w:rPr>
          <w:rFonts w:asciiTheme="majorHAnsi" w:hAnsiTheme="majorHAnsi" w:cstheme="majorHAnsi"/>
          <w:sz w:val="24"/>
          <w:szCs w:val="24"/>
          <w:lang w:val="en-US"/>
        </w:rPr>
        <w:t>S</w:t>
      </w:r>
      <w:r w:rsidR="00256432">
        <w:rPr>
          <w:rFonts w:asciiTheme="majorHAnsi" w:hAnsiTheme="majorHAnsi" w:cstheme="majorHAnsi"/>
          <w:sz w:val="24"/>
          <w:szCs w:val="24"/>
          <w:lang w:val="en-US"/>
        </w:rPr>
        <w:t>inh viên được hướng dẫn thay đổi tư duy theo hướng tích cực để có được 1</w:t>
      </w:r>
      <w:r w:rsidR="00E76E61">
        <w:rPr>
          <w:rFonts w:asciiTheme="majorHAnsi" w:hAnsiTheme="majorHAnsi" w:cstheme="majorHAnsi"/>
          <w:sz w:val="24"/>
          <w:szCs w:val="24"/>
          <w:lang w:val="en-US"/>
        </w:rPr>
        <w:t xml:space="preserve"> tấm lòng mạnh mẽ hơn để tận hưởng niềm hạnh phúc. Hơn nữa họ còn có thể trở thành người truyền hạnh phúc cho người khác.</w:t>
      </w:r>
    </w:p>
    <w:p w:rsidR="00E76E61" w:rsidRPr="00BF6B42" w:rsidRDefault="00256432" w:rsidP="00BF6B42">
      <w:pPr>
        <w:pStyle w:val="ListParagraph"/>
        <w:spacing w:after="0" w:line="240" w:lineRule="auto"/>
        <w:ind w:left="142" w:hanging="142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r w:rsidR="00E76E61" w:rsidRPr="00E76E61">
        <w:rPr>
          <w:rFonts w:asciiTheme="majorHAnsi" w:hAnsiTheme="majorHAnsi" w:cstheme="majorHAnsi"/>
          <w:sz w:val="24"/>
          <w:szCs w:val="24"/>
          <w:lang w:val="en-US"/>
        </w:rPr>
        <w:t xml:space="preserve">Với mong muốn giúp sinh viên </w:t>
      </w:r>
      <w:r w:rsidR="00E76E61">
        <w:rPr>
          <w:rFonts w:asciiTheme="majorHAnsi" w:hAnsiTheme="majorHAnsi" w:cstheme="majorHAnsi"/>
          <w:sz w:val="24"/>
          <w:szCs w:val="24"/>
          <w:lang w:val="en-US"/>
        </w:rPr>
        <w:t>Văn Hiến</w:t>
      </w:r>
      <w:r w:rsidR="00E76E61" w:rsidRPr="00E76E61">
        <w:rPr>
          <w:rFonts w:asciiTheme="majorHAnsi" w:hAnsiTheme="majorHAnsi" w:cstheme="majorHAnsi"/>
          <w:sz w:val="24"/>
          <w:szCs w:val="24"/>
          <w:lang w:val="en-US"/>
        </w:rPr>
        <w:t xml:space="preserve"> thấy rõ hơn giá trị cuộc sống và mục đích rõ ràng cho tương</w:t>
      </w:r>
      <w:r w:rsidR="006D0867">
        <w:rPr>
          <w:rFonts w:asciiTheme="majorHAnsi" w:hAnsiTheme="majorHAnsi" w:cstheme="majorHAnsi"/>
          <w:sz w:val="24"/>
          <w:szCs w:val="24"/>
          <w:lang w:val="en-US"/>
        </w:rPr>
        <w:t xml:space="preserve"> lai, các chương trình k</w:t>
      </w:r>
      <w:r w:rsidR="00E76E61" w:rsidRPr="00E76E61">
        <w:rPr>
          <w:rFonts w:asciiTheme="majorHAnsi" w:hAnsiTheme="majorHAnsi" w:cstheme="majorHAnsi"/>
          <w:sz w:val="24"/>
          <w:szCs w:val="24"/>
          <w:lang w:val="en-US"/>
        </w:rPr>
        <w:t>ỹ năng sống được lồng ghép qua các buổi giao lưu văn hóa quốc tế và sân chơi âm nhạc.</w:t>
      </w:r>
    </w:p>
    <w:p w:rsidR="00177E7E" w:rsidRPr="005F590B" w:rsidRDefault="0059162C" w:rsidP="000A1C58">
      <w:pPr>
        <w:pStyle w:val="ListParagraph"/>
        <w:spacing w:after="0" w:line="240" w:lineRule="auto"/>
        <w:ind w:left="142" w:hanging="142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- Hoàn thành nhiệm vụ trọng tâm Nghị Quyết 18, năm học 2017</w:t>
      </w:r>
      <w:r w:rsidR="003519B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-</w:t>
      </w:r>
      <w:r w:rsidR="003519B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2018 của </w:t>
      </w:r>
      <w:r w:rsidR="00A31065">
        <w:rPr>
          <w:rFonts w:asciiTheme="majorHAnsi" w:hAnsiTheme="majorHAnsi" w:cstheme="majorHAnsi"/>
          <w:sz w:val="24"/>
          <w:szCs w:val="24"/>
        </w:rPr>
        <w:t xml:space="preserve">Trường </w:t>
      </w:r>
      <w:r>
        <w:rPr>
          <w:rFonts w:asciiTheme="majorHAnsi" w:hAnsiTheme="majorHAnsi" w:cstheme="majorHAnsi"/>
          <w:sz w:val="24"/>
          <w:szCs w:val="24"/>
        </w:rPr>
        <w:t>Đại học Văn Hiế</w:t>
      </w:r>
      <w:r w:rsidR="005F590B">
        <w:rPr>
          <w:rFonts w:asciiTheme="majorHAnsi" w:hAnsiTheme="majorHAnsi" w:cstheme="majorHAnsi"/>
          <w:sz w:val="24"/>
          <w:szCs w:val="24"/>
        </w:rPr>
        <w:t>n</w:t>
      </w:r>
      <w:r w:rsidR="005F590B">
        <w:rPr>
          <w:rFonts w:asciiTheme="majorHAnsi" w:hAnsiTheme="majorHAnsi" w:cstheme="majorHAnsi"/>
          <w:sz w:val="24"/>
          <w:szCs w:val="24"/>
          <w:lang w:val="en-US"/>
        </w:rPr>
        <w:t xml:space="preserve"> (mục 3.</w:t>
      </w:r>
      <w:r w:rsidR="00DB63FC">
        <w:rPr>
          <w:rFonts w:asciiTheme="majorHAnsi" w:hAnsiTheme="majorHAnsi" w:cstheme="majorHAnsi"/>
          <w:sz w:val="24"/>
          <w:szCs w:val="24"/>
          <w:lang w:val="en-US"/>
        </w:rPr>
        <w:t>10</w:t>
      </w:r>
      <w:r w:rsidR="005F590B">
        <w:rPr>
          <w:rFonts w:asciiTheme="majorHAnsi" w:hAnsiTheme="majorHAnsi" w:cstheme="majorHAnsi"/>
          <w:sz w:val="24"/>
          <w:szCs w:val="24"/>
          <w:lang w:val="en-US"/>
        </w:rPr>
        <w:t xml:space="preserve"> trong Nghị Quyết 18).</w:t>
      </w:r>
    </w:p>
    <w:p w:rsidR="00F665CC" w:rsidRDefault="00F665CC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886880" w:rsidRDefault="00886880" w:rsidP="006D0867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Khoa Ngoại ngữ</w:t>
      </w:r>
      <w:r w:rsidR="00BF6B42">
        <w:rPr>
          <w:rFonts w:asciiTheme="majorHAnsi" w:hAnsiTheme="majorHAnsi" w:cstheme="majorHAnsi"/>
          <w:sz w:val="24"/>
          <w:szCs w:val="24"/>
        </w:rPr>
        <w:t xml:space="preserve"> và Khoa Đông Phương Học </w:t>
      </w:r>
      <w:r w:rsidR="0059162C">
        <w:rPr>
          <w:rFonts w:asciiTheme="majorHAnsi" w:hAnsiTheme="majorHAnsi" w:cstheme="majorHAnsi"/>
          <w:sz w:val="24"/>
          <w:szCs w:val="24"/>
        </w:rPr>
        <w:t>kính trình Phòng Tài chính</w:t>
      </w:r>
      <w:r w:rsidR="00BF6B4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BF6B42" w:rsidRPr="00BF6B42">
        <w:rPr>
          <w:rFonts w:asciiTheme="majorHAnsi" w:hAnsiTheme="majorHAnsi" w:cstheme="majorHAnsi"/>
          <w:sz w:val="24"/>
          <w:szCs w:val="24"/>
          <w:lang w:val="en-US"/>
        </w:rPr>
        <w:t>Phòng Quản lý Đào tạo</w:t>
      </w:r>
      <w:r w:rsidR="0059162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và Ban Điều hành</w:t>
      </w:r>
      <w:r w:rsidR="0059162C">
        <w:rPr>
          <w:rFonts w:asciiTheme="majorHAnsi" w:hAnsiTheme="majorHAnsi" w:cstheme="majorHAnsi"/>
          <w:sz w:val="24"/>
          <w:szCs w:val="24"/>
        </w:rPr>
        <w:t xml:space="preserve"> trường Đại học Văn Hiến</w:t>
      </w:r>
      <w:r>
        <w:rPr>
          <w:rFonts w:asciiTheme="majorHAnsi" w:hAnsiTheme="majorHAnsi" w:cstheme="majorHAnsi"/>
          <w:sz w:val="24"/>
          <w:szCs w:val="24"/>
        </w:rPr>
        <w:t xml:space="preserve"> kế hoạ</w:t>
      </w:r>
      <w:r w:rsidR="0059162C">
        <w:rPr>
          <w:rFonts w:asciiTheme="majorHAnsi" w:hAnsiTheme="majorHAnsi" w:cstheme="majorHAnsi"/>
          <w:sz w:val="24"/>
          <w:szCs w:val="24"/>
        </w:rPr>
        <w:t>ch mờ</w:t>
      </w:r>
      <w:r w:rsidR="005F590B">
        <w:rPr>
          <w:rFonts w:asciiTheme="majorHAnsi" w:hAnsiTheme="majorHAnsi" w:cstheme="majorHAnsi"/>
          <w:sz w:val="24"/>
          <w:szCs w:val="24"/>
        </w:rPr>
        <w:t xml:space="preserve">i chuyên gia </w:t>
      </w:r>
      <w:r w:rsidR="0059162C">
        <w:rPr>
          <w:rFonts w:asciiTheme="majorHAnsi" w:hAnsiTheme="majorHAnsi" w:cstheme="majorHAnsi"/>
          <w:sz w:val="24"/>
          <w:szCs w:val="24"/>
        </w:rPr>
        <w:t>về</w:t>
      </w:r>
      <w:r w:rsidR="005F590B">
        <w:rPr>
          <w:rFonts w:asciiTheme="majorHAnsi" w:hAnsiTheme="majorHAnsi" w:cstheme="majorHAnsi"/>
          <w:sz w:val="24"/>
          <w:szCs w:val="24"/>
        </w:rPr>
        <w:t xml:space="preserve"> </w:t>
      </w:r>
      <w:r w:rsidR="005F590B">
        <w:rPr>
          <w:rFonts w:asciiTheme="majorHAnsi" w:hAnsiTheme="majorHAnsi" w:cstheme="majorHAnsi"/>
          <w:sz w:val="24"/>
          <w:szCs w:val="24"/>
          <w:lang w:val="en-US"/>
        </w:rPr>
        <w:t>báo cáo chuyên đề cho</w:t>
      </w:r>
      <w:r w:rsidR="0059162C">
        <w:rPr>
          <w:rFonts w:asciiTheme="majorHAnsi" w:hAnsiTheme="majorHAnsi" w:cstheme="majorHAnsi"/>
          <w:sz w:val="24"/>
          <w:szCs w:val="24"/>
        </w:rPr>
        <w:t xml:space="preserve"> sinh viên </w:t>
      </w:r>
      <w:r w:rsidR="00BF6B42">
        <w:rPr>
          <w:rFonts w:asciiTheme="majorHAnsi" w:hAnsiTheme="majorHAnsi" w:cstheme="majorHAnsi"/>
          <w:sz w:val="24"/>
          <w:szCs w:val="24"/>
        </w:rPr>
        <w:t>Khoa Ngoại ngữ và Khoa Đông Phương Học</w:t>
      </w:r>
      <w:r w:rsidR="0059162C">
        <w:rPr>
          <w:rFonts w:asciiTheme="majorHAnsi" w:hAnsiTheme="majorHAnsi" w:cstheme="majorHAnsi"/>
          <w:sz w:val="24"/>
          <w:szCs w:val="24"/>
        </w:rPr>
        <w:t>.</w:t>
      </w:r>
    </w:p>
    <w:p w:rsidR="00886880" w:rsidRPr="0059162C" w:rsidRDefault="00886880" w:rsidP="0059162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9162C" w:rsidRPr="00BF6B42" w:rsidRDefault="00F665CC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2. </w:t>
      </w:r>
      <w:r w:rsidR="0059162C">
        <w:rPr>
          <w:rFonts w:asciiTheme="majorHAnsi" w:hAnsiTheme="majorHAnsi" w:cstheme="majorHAnsi"/>
          <w:b/>
          <w:sz w:val="24"/>
          <w:szCs w:val="24"/>
        </w:rPr>
        <w:t>Nộ</w:t>
      </w:r>
      <w:r w:rsidR="000A1C58">
        <w:rPr>
          <w:rFonts w:asciiTheme="majorHAnsi" w:hAnsiTheme="majorHAnsi" w:cstheme="majorHAnsi"/>
          <w:b/>
          <w:sz w:val="24"/>
          <w:szCs w:val="24"/>
        </w:rPr>
        <w:t xml:space="preserve">i dung </w:t>
      </w:r>
      <w:r w:rsidR="00BF6B42">
        <w:rPr>
          <w:rFonts w:asciiTheme="majorHAnsi" w:hAnsiTheme="majorHAnsi" w:cstheme="majorHAnsi"/>
          <w:b/>
          <w:sz w:val="24"/>
          <w:szCs w:val="24"/>
          <w:lang w:val="en-US"/>
        </w:rPr>
        <w:t>chương trình</w:t>
      </w:r>
    </w:p>
    <w:p w:rsidR="0059162C" w:rsidRDefault="0059162C" w:rsidP="0059162C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59162C" w:rsidRPr="00E206DE" w:rsidRDefault="00E206DE" w:rsidP="005F59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0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Chương trình giới thiệu Mind Education cho sinh viên </w:t>
      </w:r>
      <w:r w:rsidRPr="00E206DE">
        <w:rPr>
          <w:rFonts w:ascii="Times New Roman" w:hAnsi="Times New Roman" w:cs="Times New Roman"/>
          <w:b/>
          <w:sz w:val="24"/>
          <w:szCs w:val="24"/>
        </w:rPr>
        <w:t>Khoa Ngoại ngữ và Khoa Đông Phương Học</w:t>
      </w:r>
    </w:p>
    <w:p w:rsidR="0059162C" w:rsidRPr="0059162C" w:rsidRDefault="0059162C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B22C8B" w:rsidRDefault="0059162C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3. </w:t>
      </w:r>
      <w:r w:rsidR="00B22C8B">
        <w:rPr>
          <w:rFonts w:asciiTheme="majorHAnsi" w:hAnsiTheme="majorHAnsi" w:cstheme="majorHAnsi"/>
          <w:b/>
          <w:sz w:val="24"/>
          <w:szCs w:val="24"/>
        </w:rPr>
        <w:t>Thành phần tham dự</w:t>
      </w:r>
    </w:p>
    <w:p w:rsidR="00B22C8B" w:rsidRDefault="00B22C8B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206DE" w:rsidRPr="00E206DE" w:rsidRDefault="00E206DE" w:rsidP="00E206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6DE">
        <w:rPr>
          <w:rFonts w:ascii="Times New Roman" w:hAnsi="Times New Roman" w:cs="Times New Roman"/>
          <w:sz w:val="24"/>
          <w:szCs w:val="24"/>
        </w:rPr>
        <w:t>Hội Liên hiệp thanh niên Quốc tế</w:t>
      </w:r>
      <w:r w:rsidRPr="00E20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6DE">
        <w:rPr>
          <w:rFonts w:ascii="Times New Roman" w:hAnsi="Times New Roman" w:cs="Times New Roman"/>
          <w:sz w:val="24"/>
          <w:szCs w:val="24"/>
        </w:rPr>
        <w:t>(IYF)</w:t>
      </w:r>
    </w:p>
    <w:p w:rsidR="00B22C8B" w:rsidRPr="00E206DE" w:rsidRDefault="00B22C8B" w:rsidP="00E206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6DE">
        <w:rPr>
          <w:rFonts w:asciiTheme="majorHAnsi" w:hAnsiTheme="majorHAnsi" w:cstheme="majorHAnsi"/>
          <w:sz w:val="24"/>
          <w:szCs w:val="24"/>
        </w:rPr>
        <w:t xml:space="preserve">Giảng viên Khoa Ngoại ngữ </w:t>
      </w:r>
      <w:r w:rsidR="00E206DE">
        <w:rPr>
          <w:rFonts w:asciiTheme="majorHAnsi" w:hAnsiTheme="majorHAnsi" w:cstheme="majorHAnsi"/>
          <w:sz w:val="24"/>
          <w:szCs w:val="24"/>
        </w:rPr>
        <w:t>và Khoa Đông Phương Học</w:t>
      </w:r>
      <w:r w:rsidR="00E206DE" w:rsidRPr="00E206DE">
        <w:rPr>
          <w:rFonts w:asciiTheme="majorHAnsi" w:hAnsiTheme="majorHAnsi" w:cstheme="majorHAnsi"/>
          <w:sz w:val="24"/>
          <w:szCs w:val="24"/>
        </w:rPr>
        <w:t xml:space="preserve"> </w:t>
      </w:r>
      <w:r w:rsidR="006D0867">
        <w:rPr>
          <w:rFonts w:asciiTheme="majorHAnsi" w:hAnsiTheme="majorHAnsi" w:cstheme="majorHAnsi"/>
          <w:sz w:val="24"/>
          <w:szCs w:val="24"/>
        </w:rPr>
        <w:t>–</w:t>
      </w:r>
      <w:r w:rsidRPr="00E206DE">
        <w:rPr>
          <w:rFonts w:asciiTheme="majorHAnsi" w:hAnsiTheme="majorHAnsi" w:cstheme="majorHAnsi"/>
          <w:sz w:val="24"/>
          <w:szCs w:val="24"/>
        </w:rPr>
        <w:t xml:space="preserve"> </w:t>
      </w:r>
      <w:r w:rsidR="006D0867">
        <w:rPr>
          <w:rFonts w:asciiTheme="majorHAnsi" w:hAnsiTheme="majorHAnsi" w:cstheme="majorHAnsi"/>
          <w:sz w:val="24"/>
          <w:szCs w:val="24"/>
          <w:lang w:val="en-US"/>
        </w:rPr>
        <w:t xml:space="preserve">Trường </w:t>
      </w:r>
      <w:r w:rsidRPr="00E206DE">
        <w:rPr>
          <w:rFonts w:asciiTheme="majorHAnsi" w:hAnsiTheme="majorHAnsi" w:cstheme="majorHAnsi"/>
          <w:sz w:val="24"/>
          <w:szCs w:val="24"/>
        </w:rPr>
        <w:t>Đại học Văn Hiến</w:t>
      </w:r>
    </w:p>
    <w:p w:rsidR="000A1C58" w:rsidRPr="00E206DE" w:rsidRDefault="00B22C8B" w:rsidP="00E206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E206DE">
        <w:rPr>
          <w:rFonts w:asciiTheme="majorHAnsi" w:hAnsiTheme="majorHAnsi" w:cstheme="majorHAnsi"/>
          <w:sz w:val="24"/>
          <w:szCs w:val="24"/>
        </w:rPr>
        <w:t xml:space="preserve">Sinh viên </w:t>
      </w:r>
      <w:r w:rsidR="00E206DE" w:rsidRPr="00E206DE">
        <w:rPr>
          <w:rFonts w:asciiTheme="majorHAnsi" w:hAnsiTheme="majorHAnsi" w:cstheme="majorHAnsi"/>
          <w:sz w:val="24"/>
          <w:szCs w:val="24"/>
        </w:rPr>
        <w:t xml:space="preserve">Khoa Ngoại ngữ </w:t>
      </w:r>
      <w:r w:rsidR="00E206DE">
        <w:rPr>
          <w:rFonts w:asciiTheme="majorHAnsi" w:hAnsiTheme="majorHAnsi" w:cstheme="majorHAnsi"/>
          <w:sz w:val="24"/>
          <w:szCs w:val="24"/>
        </w:rPr>
        <w:t>và Khoa Đông Phương Học</w:t>
      </w:r>
      <w:r w:rsidR="00E206DE" w:rsidRPr="00E206DE">
        <w:rPr>
          <w:rFonts w:asciiTheme="majorHAnsi" w:hAnsiTheme="majorHAnsi" w:cstheme="majorHAnsi"/>
          <w:sz w:val="24"/>
          <w:szCs w:val="24"/>
        </w:rPr>
        <w:t xml:space="preserve"> </w:t>
      </w:r>
      <w:r w:rsidR="006D0867">
        <w:rPr>
          <w:rFonts w:asciiTheme="majorHAnsi" w:hAnsiTheme="majorHAnsi" w:cstheme="majorHAnsi"/>
          <w:sz w:val="24"/>
          <w:szCs w:val="24"/>
          <w:lang w:val="en-US"/>
        </w:rPr>
        <w:t>–</w:t>
      </w:r>
      <w:r w:rsidRPr="00E206DE">
        <w:rPr>
          <w:rFonts w:asciiTheme="majorHAnsi" w:hAnsiTheme="majorHAnsi" w:cstheme="majorHAnsi"/>
          <w:sz w:val="24"/>
          <w:szCs w:val="24"/>
        </w:rPr>
        <w:t xml:space="preserve"> </w:t>
      </w:r>
      <w:r w:rsidR="006D0867">
        <w:rPr>
          <w:rFonts w:asciiTheme="majorHAnsi" w:hAnsiTheme="majorHAnsi" w:cstheme="majorHAnsi"/>
          <w:sz w:val="24"/>
          <w:szCs w:val="24"/>
          <w:lang w:val="en-US"/>
        </w:rPr>
        <w:t xml:space="preserve">Trường </w:t>
      </w:r>
      <w:r w:rsidRPr="00E206DE">
        <w:rPr>
          <w:rFonts w:asciiTheme="majorHAnsi" w:hAnsiTheme="majorHAnsi" w:cstheme="majorHAnsi"/>
          <w:sz w:val="24"/>
          <w:szCs w:val="24"/>
        </w:rPr>
        <w:t xml:space="preserve">Đại học </w:t>
      </w:r>
      <w:r w:rsidR="00322512" w:rsidRPr="00E206DE">
        <w:rPr>
          <w:rFonts w:asciiTheme="majorHAnsi" w:hAnsiTheme="majorHAnsi" w:cstheme="majorHAnsi"/>
          <w:sz w:val="24"/>
          <w:szCs w:val="24"/>
        </w:rPr>
        <w:t xml:space="preserve">Văn </w:t>
      </w:r>
      <w:r w:rsidRPr="00E206DE">
        <w:rPr>
          <w:rFonts w:asciiTheme="majorHAnsi" w:hAnsiTheme="majorHAnsi" w:cstheme="majorHAnsi"/>
          <w:sz w:val="24"/>
          <w:szCs w:val="24"/>
        </w:rPr>
        <w:t>Hiến</w:t>
      </w:r>
    </w:p>
    <w:p w:rsidR="00B22C8B" w:rsidRPr="00B22C8B" w:rsidRDefault="00B22C8B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F665CC" w:rsidRPr="005F590B" w:rsidRDefault="00B22C8B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4. </w:t>
      </w:r>
      <w:r w:rsidR="0059162C">
        <w:rPr>
          <w:rFonts w:asciiTheme="majorHAnsi" w:hAnsiTheme="majorHAnsi" w:cstheme="majorHAnsi"/>
          <w:b/>
          <w:sz w:val="24"/>
          <w:szCs w:val="24"/>
        </w:rPr>
        <w:t>Thời gian và đ</w:t>
      </w:r>
      <w:r>
        <w:rPr>
          <w:rFonts w:asciiTheme="majorHAnsi" w:hAnsiTheme="majorHAnsi" w:cstheme="majorHAnsi"/>
          <w:b/>
          <w:sz w:val="24"/>
          <w:szCs w:val="24"/>
        </w:rPr>
        <w:t>ịa</w:t>
      </w:r>
      <w:r w:rsidR="0059162C">
        <w:rPr>
          <w:rFonts w:asciiTheme="majorHAnsi" w:hAnsiTheme="majorHAnsi" w:cstheme="majorHAnsi"/>
          <w:b/>
          <w:sz w:val="24"/>
          <w:szCs w:val="24"/>
        </w:rPr>
        <w:t xml:space="preserve"> điểm</w:t>
      </w:r>
      <w:r w:rsidR="005F590B">
        <w:rPr>
          <w:rFonts w:asciiTheme="majorHAnsi" w:hAnsiTheme="majorHAnsi" w:cstheme="majorHAnsi"/>
          <w:b/>
          <w:sz w:val="24"/>
          <w:szCs w:val="24"/>
          <w:lang w:val="en-US"/>
        </w:rPr>
        <w:t xml:space="preserve"> dự kiến</w:t>
      </w:r>
    </w:p>
    <w:p w:rsidR="00F665CC" w:rsidRDefault="00F665CC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22C8B" w:rsidRDefault="00B22C8B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B22C8B">
        <w:rPr>
          <w:rFonts w:asciiTheme="majorHAnsi" w:hAnsiTheme="majorHAnsi" w:cstheme="majorHAnsi"/>
          <w:sz w:val="24"/>
          <w:szCs w:val="24"/>
        </w:rPr>
        <w:t>Thời gian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A31065">
        <w:rPr>
          <w:rFonts w:asciiTheme="majorHAnsi" w:hAnsiTheme="majorHAnsi" w:cstheme="majorHAnsi"/>
          <w:sz w:val="24"/>
          <w:szCs w:val="24"/>
          <w:lang w:val="en-US"/>
        </w:rPr>
        <w:t>T</w:t>
      </w:r>
      <w:r>
        <w:rPr>
          <w:rFonts w:asciiTheme="majorHAnsi" w:hAnsiTheme="majorHAnsi" w:cstheme="majorHAnsi"/>
          <w:sz w:val="24"/>
          <w:szCs w:val="24"/>
        </w:rPr>
        <w:t xml:space="preserve">ừ </w:t>
      </w:r>
      <w:r w:rsidR="00322512">
        <w:rPr>
          <w:rFonts w:asciiTheme="majorHAnsi" w:hAnsiTheme="majorHAnsi" w:cstheme="majorHAnsi"/>
          <w:sz w:val="24"/>
          <w:szCs w:val="24"/>
          <w:lang w:val="en-US"/>
        </w:rPr>
        <w:t>0</w:t>
      </w:r>
      <w:r>
        <w:rPr>
          <w:rFonts w:asciiTheme="majorHAnsi" w:hAnsiTheme="majorHAnsi" w:cstheme="majorHAnsi"/>
          <w:sz w:val="24"/>
          <w:szCs w:val="24"/>
        </w:rPr>
        <w:t>8 giờ</w:t>
      </w:r>
      <w:r w:rsidR="003519B2">
        <w:rPr>
          <w:rFonts w:asciiTheme="majorHAnsi" w:hAnsiTheme="majorHAnsi" w:cstheme="majorHAnsi"/>
          <w:sz w:val="24"/>
          <w:szCs w:val="24"/>
          <w:lang w:val="en-US"/>
        </w:rPr>
        <w:t xml:space="preserve"> 00</w:t>
      </w:r>
      <w:r>
        <w:rPr>
          <w:rFonts w:asciiTheme="majorHAnsi" w:hAnsiTheme="majorHAnsi" w:cstheme="majorHAnsi"/>
          <w:sz w:val="24"/>
          <w:szCs w:val="24"/>
        </w:rPr>
        <w:t xml:space="preserve"> đến 1</w:t>
      </w:r>
      <w:r w:rsidR="00A428EC">
        <w:rPr>
          <w:rFonts w:asciiTheme="majorHAnsi" w:hAnsiTheme="majorHAnsi" w:cstheme="majorHAnsi"/>
          <w:sz w:val="24"/>
          <w:szCs w:val="24"/>
          <w:lang w:val="en-US"/>
        </w:rPr>
        <w:t>1</w:t>
      </w:r>
      <w:r>
        <w:rPr>
          <w:rFonts w:asciiTheme="majorHAnsi" w:hAnsiTheme="majorHAnsi" w:cstheme="majorHAnsi"/>
          <w:sz w:val="24"/>
          <w:szCs w:val="24"/>
        </w:rPr>
        <w:t xml:space="preserve"> giờ</w:t>
      </w:r>
      <w:r w:rsidR="003519B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428EC">
        <w:rPr>
          <w:rFonts w:asciiTheme="majorHAnsi" w:hAnsiTheme="majorHAnsi" w:cstheme="majorHAnsi"/>
          <w:sz w:val="24"/>
          <w:szCs w:val="24"/>
          <w:lang w:val="en-US"/>
        </w:rPr>
        <w:t>3</w:t>
      </w:r>
      <w:r w:rsidR="003519B2">
        <w:rPr>
          <w:rFonts w:asciiTheme="majorHAnsi" w:hAnsiTheme="majorHAnsi" w:cstheme="majorHAnsi"/>
          <w:sz w:val="24"/>
          <w:szCs w:val="24"/>
          <w:lang w:val="en-US"/>
        </w:rPr>
        <w:t xml:space="preserve">0 </w:t>
      </w:r>
      <w:r w:rsidR="00A428EC">
        <w:rPr>
          <w:rFonts w:asciiTheme="majorHAnsi" w:hAnsiTheme="majorHAnsi" w:cstheme="majorHAnsi"/>
          <w:sz w:val="24"/>
          <w:szCs w:val="24"/>
          <w:lang w:val="en-US"/>
        </w:rPr>
        <w:t xml:space="preserve">Thứ 2 </w:t>
      </w:r>
      <w:r w:rsidR="00C94BEE">
        <w:rPr>
          <w:rFonts w:asciiTheme="majorHAnsi" w:hAnsiTheme="majorHAnsi" w:cstheme="majorHAnsi"/>
          <w:sz w:val="24"/>
          <w:szCs w:val="24"/>
        </w:rPr>
        <w:t>ngày 2</w:t>
      </w:r>
      <w:r w:rsidR="00306FA9">
        <w:rPr>
          <w:rFonts w:asciiTheme="majorHAnsi" w:hAnsiTheme="majorHAnsi" w:cstheme="majorHAnsi"/>
          <w:sz w:val="24"/>
          <w:szCs w:val="24"/>
          <w:lang w:val="en-US"/>
        </w:rPr>
        <w:t>6</w:t>
      </w:r>
      <w:r w:rsidR="00306FA9">
        <w:rPr>
          <w:rFonts w:asciiTheme="majorHAnsi" w:hAnsiTheme="majorHAnsi" w:cstheme="majorHAnsi"/>
          <w:sz w:val="24"/>
          <w:szCs w:val="24"/>
        </w:rPr>
        <w:t>/03</w:t>
      </w:r>
      <w:r>
        <w:rPr>
          <w:rFonts w:asciiTheme="majorHAnsi" w:hAnsiTheme="majorHAnsi" w:cstheme="majorHAnsi"/>
          <w:sz w:val="24"/>
          <w:szCs w:val="24"/>
        </w:rPr>
        <w:t>/201</w:t>
      </w:r>
      <w:r w:rsidR="00306FA9">
        <w:rPr>
          <w:rFonts w:asciiTheme="majorHAnsi" w:hAnsiTheme="majorHAnsi" w:cstheme="majorHAnsi"/>
          <w:sz w:val="24"/>
          <w:szCs w:val="24"/>
          <w:lang w:val="en-US"/>
        </w:rPr>
        <w:t>8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B22C8B" w:rsidRPr="00B22C8B" w:rsidRDefault="00B22C8B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Đại điểm: Hội trường </w:t>
      </w:r>
      <w:r w:rsidR="00306FA9">
        <w:rPr>
          <w:rFonts w:asciiTheme="majorHAnsi" w:hAnsiTheme="majorHAnsi" w:cstheme="majorHAnsi"/>
          <w:sz w:val="24"/>
          <w:szCs w:val="24"/>
        </w:rPr>
        <w:t>001</w:t>
      </w:r>
      <w:r>
        <w:rPr>
          <w:rFonts w:asciiTheme="majorHAnsi" w:hAnsiTheme="majorHAnsi" w:cstheme="majorHAnsi"/>
          <w:sz w:val="24"/>
          <w:szCs w:val="24"/>
        </w:rPr>
        <w:t>, 613 Âu Cơ</w:t>
      </w:r>
      <w:r w:rsidR="00496BAE">
        <w:rPr>
          <w:rFonts w:asciiTheme="majorHAnsi" w:hAnsiTheme="majorHAnsi" w:cstheme="majorHAnsi"/>
          <w:sz w:val="24"/>
          <w:szCs w:val="24"/>
          <w:lang w:val="en-US"/>
        </w:rPr>
        <w:t>, P. Phú Trung, Q. Tân Phú</w:t>
      </w:r>
      <w:r>
        <w:rPr>
          <w:rFonts w:asciiTheme="majorHAnsi" w:hAnsiTheme="majorHAnsi" w:cstheme="majorHAnsi"/>
          <w:sz w:val="24"/>
          <w:szCs w:val="24"/>
        </w:rPr>
        <w:t xml:space="preserve"> – </w:t>
      </w:r>
      <w:r w:rsidR="00322512">
        <w:rPr>
          <w:rFonts w:asciiTheme="majorHAnsi" w:hAnsiTheme="majorHAnsi" w:cstheme="majorHAnsi"/>
          <w:sz w:val="24"/>
          <w:szCs w:val="24"/>
        </w:rPr>
        <w:t xml:space="preserve">Trường </w:t>
      </w:r>
      <w:r>
        <w:rPr>
          <w:rFonts w:asciiTheme="majorHAnsi" w:hAnsiTheme="majorHAnsi" w:cstheme="majorHAnsi"/>
          <w:sz w:val="24"/>
          <w:szCs w:val="24"/>
        </w:rPr>
        <w:t>Đại học Văn Hiến</w:t>
      </w:r>
    </w:p>
    <w:p w:rsidR="00F665CC" w:rsidRPr="00F665CC" w:rsidRDefault="00F665CC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0A1C58" w:rsidRPr="00F401A5" w:rsidRDefault="000A1C58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401A5">
        <w:rPr>
          <w:rFonts w:asciiTheme="majorHAnsi" w:hAnsiTheme="majorHAnsi" w:cstheme="majorHAnsi"/>
          <w:b/>
          <w:sz w:val="24"/>
          <w:szCs w:val="24"/>
        </w:rPr>
        <w:t>5</w:t>
      </w:r>
      <w:r w:rsidR="005828E5" w:rsidRPr="00F401A5">
        <w:rPr>
          <w:rFonts w:asciiTheme="majorHAnsi" w:hAnsiTheme="majorHAnsi" w:cstheme="majorHAnsi"/>
          <w:b/>
          <w:sz w:val="24"/>
          <w:szCs w:val="24"/>
        </w:rPr>
        <w:t>.</w:t>
      </w:r>
      <w:r w:rsidRPr="00F401A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401A5" w:rsidRPr="00F40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Nội dung chương trình</w:t>
      </w:r>
    </w:p>
    <w:p w:rsidR="000A1C58" w:rsidRDefault="005828E5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tbl>
      <w:tblPr>
        <w:tblW w:w="10380" w:type="dxa"/>
        <w:tblInd w:w="-431" w:type="dxa"/>
        <w:tblLook w:val="04A0" w:firstRow="1" w:lastRow="0" w:firstColumn="1" w:lastColumn="0" w:noHBand="0" w:noVBand="1"/>
      </w:tblPr>
      <w:tblGrid>
        <w:gridCol w:w="1560"/>
        <w:gridCol w:w="4820"/>
        <w:gridCol w:w="4000"/>
      </w:tblGrid>
      <w:tr w:rsidR="00306FA9" w:rsidRPr="00306FA9" w:rsidTr="00306FA9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Thời gian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Nội dung chương trình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Ghi chú</w:t>
            </w:r>
          </w:p>
        </w:tc>
      </w:tr>
      <w:tr w:rsidR="00306FA9" w:rsidRPr="00306FA9" w:rsidTr="00306FA9">
        <w:trPr>
          <w:trHeight w:val="5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08:00 - 08:10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Tập trung và ổn định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MC chương trình</w:t>
            </w:r>
          </w:p>
        </w:tc>
      </w:tr>
      <w:tr w:rsidR="00306FA9" w:rsidRPr="00306FA9" w:rsidTr="00306FA9">
        <w:trPr>
          <w:trHeight w:val="4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08:10 - 08:15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Tiết mục biểu diễn khai mạc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Đội biểu diễn của IYF</w:t>
            </w:r>
          </w:p>
        </w:tc>
      </w:tr>
      <w:tr w:rsidR="00306FA9" w:rsidRPr="00306FA9" w:rsidTr="00306F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08:15 - 08:20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Phát biểu của đại diện VHU (Trưởng khoa)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Thầy Bùi Phú Hưng</w:t>
            </w:r>
          </w:p>
        </w:tc>
      </w:tr>
      <w:tr w:rsidR="00306FA9" w:rsidRPr="00306FA9" w:rsidTr="00A428E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08:20 - 08:25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Giới thiệu về IYF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Tổ chức IYF</w:t>
            </w:r>
          </w:p>
        </w:tc>
      </w:tr>
      <w:tr w:rsidR="00306FA9" w:rsidRPr="00306FA9" w:rsidTr="00A428EC">
        <w:trPr>
          <w:trHeight w:val="3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08:25 - 08:30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Phát biểu của đại diện IYF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6FA9" w:rsidRPr="00306FA9" w:rsidTr="00A428EC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08:30 - 08:40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Phổ biến nội dung tập huấn chuyên đề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6FA9" w:rsidRPr="00306FA9" w:rsidTr="00A428EC">
        <w:trPr>
          <w:trHeight w:val="7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08:40 - 09:50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Chuyên đề Mind Education: Tinh thần để thành công và hạnh phúc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Chuyên viên của IYF</w:t>
            </w:r>
          </w:p>
        </w:tc>
      </w:tr>
      <w:tr w:rsidR="00306FA9" w:rsidRPr="00306FA9" w:rsidTr="00306F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09:50 - 10:00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Giải lao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06FA9" w:rsidRPr="00306FA9" w:rsidTr="00306FA9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10:00 - 10:20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Biểu diễn nhạc cổ điển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Đội biểu diễn của IYF</w:t>
            </w:r>
          </w:p>
        </w:tc>
      </w:tr>
      <w:tr w:rsidR="00306FA9" w:rsidRPr="00306FA9" w:rsidTr="00306FA9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Nhạc cụ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6FA9" w:rsidRPr="00306FA9" w:rsidTr="00306FA9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Hợp xướng</w:t>
            </w:r>
          </w:p>
        </w:tc>
        <w:tc>
          <w:tcPr>
            <w:tcW w:w="4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06FA9" w:rsidRPr="00306FA9" w:rsidTr="00A428EC">
        <w:trPr>
          <w:trHeight w:val="4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10:20 - 11:30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Hoạt động Mind Recreation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Chuyên viên của IYF</w:t>
            </w:r>
          </w:p>
        </w:tc>
      </w:tr>
      <w:tr w:rsidR="00306FA9" w:rsidRPr="00306FA9" w:rsidTr="00A428EC">
        <w:trPr>
          <w:trHeight w:val="4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FA9" w:rsidRPr="00306FA9" w:rsidRDefault="00306FA9" w:rsidP="0030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Đội phụ trách hoạt động thực hành</w:t>
            </w:r>
          </w:p>
        </w:tc>
      </w:tr>
    </w:tbl>
    <w:p w:rsidR="000A1C58" w:rsidRDefault="000A1C58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D6B5A" w:rsidRDefault="00AD6B5A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076B49" w:rsidRDefault="009473B4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Kính mong Ban Điều hành và Trưởng </w:t>
      </w:r>
      <w:r w:rsidR="003B7751">
        <w:rPr>
          <w:rFonts w:asciiTheme="majorHAnsi" w:hAnsiTheme="majorHAnsi" w:cstheme="majorHAnsi"/>
          <w:sz w:val="24"/>
          <w:szCs w:val="24"/>
        </w:rPr>
        <w:t>Phòng Tài chính</w:t>
      </w:r>
      <w:r w:rsidR="003B7751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3B7751" w:rsidRPr="00BF6B42">
        <w:rPr>
          <w:rFonts w:asciiTheme="majorHAnsi" w:hAnsiTheme="majorHAnsi" w:cstheme="majorHAnsi"/>
          <w:sz w:val="24"/>
          <w:szCs w:val="24"/>
          <w:lang w:val="en-US"/>
        </w:rPr>
        <w:t>Phòng Quản lý Đào tạo</w:t>
      </w:r>
      <w:r w:rsidR="003B775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hỗ trợ </w:t>
      </w:r>
      <w:r w:rsidR="003B7751">
        <w:rPr>
          <w:rFonts w:asciiTheme="majorHAnsi" w:hAnsiTheme="majorHAnsi" w:cstheme="majorHAnsi"/>
          <w:sz w:val="24"/>
          <w:szCs w:val="24"/>
          <w:lang w:val="en-US"/>
        </w:rPr>
        <w:t xml:space="preserve">2 </w:t>
      </w:r>
      <w:r>
        <w:rPr>
          <w:rFonts w:asciiTheme="majorHAnsi" w:hAnsiTheme="majorHAnsi" w:cstheme="majorHAnsi"/>
          <w:sz w:val="24"/>
          <w:szCs w:val="24"/>
        </w:rPr>
        <w:t>Khoa trong việc thực hiện chương trình trong thời gian sớm nhất để tiếp đoàn.</w:t>
      </w:r>
    </w:p>
    <w:p w:rsidR="009473B4" w:rsidRDefault="009473B4" w:rsidP="00177E7E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076B49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466DE7">
        <w:rPr>
          <w:rFonts w:asciiTheme="majorHAnsi" w:hAnsiTheme="majorHAnsi" w:cstheme="majorHAnsi"/>
          <w:b/>
          <w:sz w:val="24"/>
          <w:szCs w:val="24"/>
          <w:lang w:val="en-US"/>
        </w:rPr>
        <w:t>GIÁM ĐỐC ĐIỀU HÀNH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Pr="00466DE7">
        <w:rPr>
          <w:rFonts w:asciiTheme="majorHAnsi" w:hAnsiTheme="majorHAnsi" w:cstheme="majorHAnsi"/>
          <w:b/>
          <w:sz w:val="24"/>
          <w:szCs w:val="24"/>
        </w:rPr>
        <w:t>Q. TRƯỞNG KHOA</w:t>
      </w:r>
    </w:p>
    <w:p w:rsidR="00CB02D7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</w:p>
    <w:p w:rsidR="00CB02D7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</w:p>
    <w:p w:rsidR="00CB02D7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</w:p>
    <w:p w:rsidR="00CB02D7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</w:p>
    <w:p w:rsidR="00CB02D7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</w:p>
    <w:p w:rsidR="00CB02D7" w:rsidRDefault="00CB02D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</w:p>
    <w:p w:rsidR="00CB02D7" w:rsidRPr="00031210" w:rsidRDefault="00F61C77" w:rsidP="00F61C77">
      <w:pPr>
        <w:pStyle w:val="ListParagraph"/>
        <w:tabs>
          <w:tab w:val="center" w:pos="1701"/>
          <w:tab w:val="center" w:pos="7655"/>
        </w:tabs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="00CB02D7">
        <w:rPr>
          <w:rFonts w:asciiTheme="majorHAnsi" w:hAnsiTheme="majorHAnsi" w:cstheme="majorHAnsi"/>
          <w:b/>
          <w:sz w:val="24"/>
          <w:szCs w:val="24"/>
        </w:rPr>
        <w:t>BÙI PHÚ HƯNG</w:t>
      </w:r>
    </w:p>
    <w:sectPr w:rsidR="00CB02D7" w:rsidRPr="00031210" w:rsidSect="00A428EC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12D0"/>
    <w:multiLevelType w:val="hybridMultilevel"/>
    <w:tmpl w:val="178255EE"/>
    <w:lvl w:ilvl="0" w:tplc="C2FE0E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75011"/>
    <w:multiLevelType w:val="hybridMultilevel"/>
    <w:tmpl w:val="B96C08F8"/>
    <w:lvl w:ilvl="0" w:tplc="199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46CC5"/>
    <w:multiLevelType w:val="hybridMultilevel"/>
    <w:tmpl w:val="01FA0F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54BE7"/>
    <w:multiLevelType w:val="hybridMultilevel"/>
    <w:tmpl w:val="B140907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06AF8"/>
    <w:multiLevelType w:val="hybridMultilevel"/>
    <w:tmpl w:val="7EDC3F32"/>
    <w:lvl w:ilvl="0" w:tplc="D1DEEF28"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612D5815"/>
    <w:multiLevelType w:val="hybridMultilevel"/>
    <w:tmpl w:val="FAF65C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071A3"/>
    <w:multiLevelType w:val="hybridMultilevel"/>
    <w:tmpl w:val="7AD8397A"/>
    <w:lvl w:ilvl="0" w:tplc="2B0CC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80B12"/>
    <w:multiLevelType w:val="hybridMultilevel"/>
    <w:tmpl w:val="D3E0D548"/>
    <w:lvl w:ilvl="0" w:tplc="C2FE0E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508A1"/>
    <w:multiLevelType w:val="hybridMultilevel"/>
    <w:tmpl w:val="9432DE1C"/>
    <w:lvl w:ilvl="0" w:tplc="AC42E0FA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7E"/>
    <w:rsid w:val="00031210"/>
    <w:rsid w:val="00054F72"/>
    <w:rsid w:val="00076B49"/>
    <w:rsid w:val="0008191E"/>
    <w:rsid w:val="000A1C58"/>
    <w:rsid w:val="00155B7C"/>
    <w:rsid w:val="0017558B"/>
    <w:rsid w:val="00177E7E"/>
    <w:rsid w:val="00256432"/>
    <w:rsid w:val="00306FA9"/>
    <w:rsid w:val="00322512"/>
    <w:rsid w:val="003519B2"/>
    <w:rsid w:val="003B7751"/>
    <w:rsid w:val="00496BAE"/>
    <w:rsid w:val="004978FE"/>
    <w:rsid w:val="00521051"/>
    <w:rsid w:val="005225AC"/>
    <w:rsid w:val="005828E5"/>
    <w:rsid w:val="0059162C"/>
    <w:rsid w:val="005F590B"/>
    <w:rsid w:val="00630EBA"/>
    <w:rsid w:val="00644EE7"/>
    <w:rsid w:val="00665AF0"/>
    <w:rsid w:val="00694D87"/>
    <w:rsid w:val="006D0867"/>
    <w:rsid w:val="007B4EE0"/>
    <w:rsid w:val="007D7B82"/>
    <w:rsid w:val="00886880"/>
    <w:rsid w:val="008B4A49"/>
    <w:rsid w:val="008B7735"/>
    <w:rsid w:val="009473B4"/>
    <w:rsid w:val="0097707C"/>
    <w:rsid w:val="009B2365"/>
    <w:rsid w:val="009C66BB"/>
    <w:rsid w:val="00A31065"/>
    <w:rsid w:val="00A428EC"/>
    <w:rsid w:val="00AD6B5A"/>
    <w:rsid w:val="00B22C8B"/>
    <w:rsid w:val="00B31F1F"/>
    <w:rsid w:val="00B67C04"/>
    <w:rsid w:val="00BA6158"/>
    <w:rsid w:val="00BF6B42"/>
    <w:rsid w:val="00C151AE"/>
    <w:rsid w:val="00C94BEE"/>
    <w:rsid w:val="00CB02D7"/>
    <w:rsid w:val="00CB4BBB"/>
    <w:rsid w:val="00CC0E39"/>
    <w:rsid w:val="00D754C1"/>
    <w:rsid w:val="00DB63FC"/>
    <w:rsid w:val="00DD2C7D"/>
    <w:rsid w:val="00E206DE"/>
    <w:rsid w:val="00E506DC"/>
    <w:rsid w:val="00E76E61"/>
    <w:rsid w:val="00EF6C52"/>
    <w:rsid w:val="00F401A5"/>
    <w:rsid w:val="00F601BF"/>
    <w:rsid w:val="00F61C77"/>
    <w:rsid w:val="00F665CC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F2718-BBED-466F-89D6-6241C932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E7E"/>
    <w:pPr>
      <w:ind w:left="720"/>
      <w:contextualSpacing/>
    </w:pPr>
  </w:style>
  <w:style w:type="table" w:styleId="TableGrid">
    <w:name w:val="Table Grid"/>
    <w:basedOn w:val="TableNormal"/>
    <w:uiPriority w:val="39"/>
    <w:rsid w:val="00F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 Nguyen</cp:lastModifiedBy>
  <cp:revision>2</cp:revision>
  <cp:lastPrinted>2017-12-08T04:20:00Z</cp:lastPrinted>
  <dcterms:created xsi:type="dcterms:W3CDTF">2018-03-22T04:03:00Z</dcterms:created>
  <dcterms:modified xsi:type="dcterms:W3CDTF">2018-03-22T04:03:00Z</dcterms:modified>
</cp:coreProperties>
</file>